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6F" w:rsidRPr="008E1F6F" w:rsidRDefault="008E1F6F" w:rsidP="008E1F6F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 w:hint="eastAsia"/>
          <w:b/>
          <w:bCs/>
          <w:color w:val="383940"/>
          <w:kern w:val="0"/>
          <w:sz w:val="28"/>
          <w:szCs w:val="28"/>
        </w:rPr>
      </w:pPr>
      <w:r w:rsidRPr="008E1F6F">
        <w:rPr>
          <w:rFonts w:ascii="微软雅黑" w:eastAsia="微软雅黑" w:hAnsi="微软雅黑" w:cs="宋体" w:hint="eastAsia"/>
          <w:b/>
          <w:bCs/>
          <w:color w:val="383940"/>
          <w:kern w:val="0"/>
          <w:sz w:val="28"/>
          <w:szCs w:val="28"/>
        </w:rPr>
        <w:t>辽宁轻工职业学院后勤处维修材料供应单位采购项目成交公告</w:t>
      </w:r>
      <w:r w:rsidRPr="008E1F6F">
        <w:rPr>
          <w:rFonts w:ascii="微软雅黑" w:eastAsia="微软雅黑" w:hAnsi="微软雅黑" w:cs="宋体" w:hint="eastAsia"/>
          <w:color w:val="FFFFFF"/>
          <w:kern w:val="0"/>
          <w:sz w:val="28"/>
          <w:szCs w:val="28"/>
        </w:rPr>
        <w:t>】</w:t>
      </w:r>
    </w:p>
    <w:p w:rsidR="008E1F6F" w:rsidRPr="008E1F6F" w:rsidRDefault="008E1F6F" w:rsidP="008E1F6F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8E1F6F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p w:rsidR="008E1F6F" w:rsidRPr="008E1F6F" w:rsidRDefault="008E1F6F" w:rsidP="008E1F6F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大连鸿沨招标代理有限公司受辽宁轻工职业学院的委托，就“辽宁轻工职业学院后勤处维修材料供应单位采购项目”项目（项目编号：LNZC20180700590）组织采购，评标工作已经结束，成交结果如下：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项目编号：LNZC20180700590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项目名称：辽宁轻工职业学院后勤处维修材料供应单位采购项目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项目联系人：安妮 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联系方式：（0411）82820228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采购代理机构全称：大连鸿沨招标代理有限公司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采购代理机构地址：辽宁省大连市中山区港湾街2号海景酒店14楼J座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采购代理机构联系方式：安妮0411－82820228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招标文件编号：LNZC20180700590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本项目招标公告日期：2018年08月15日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成交日期：2018年09月05日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总成交金额：1.424532 万元（人民币）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5"/>
        <w:gridCol w:w="2955"/>
        <w:gridCol w:w="1905"/>
        <w:gridCol w:w="1416"/>
      </w:tblGrid>
      <w:tr w:rsidR="008E1F6F" w:rsidRPr="008E1F6F" w:rsidTr="008E1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8E1F6F" w:rsidRPr="008E1F6F" w:rsidTr="008E1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金州区中长街道金瑞物资经销处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1F6F" w:rsidRPr="008E1F6F" w:rsidRDefault="008E1F6F" w:rsidP="008E1F6F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E1F6F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1.424532</w:t>
            </w:r>
          </w:p>
        </w:tc>
      </w:tr>
    </w:tbl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本项目代理费总金额：0.35 万元（人民币）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本项目代理费收费标准：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定点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戴莲英、王丽娜、张锡平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五、项目用途、简要技术要求及合同履行日期：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服务期限：自合同签订之日起半年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8E1F6F" w:rsidRPr="008E1F6F" w:rsidRDefault="008E1F6F" w:rsidP="008E1F6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E1F6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后勤处维修材料供应单位1家</w:t>
      </w:r>
    </w:p>
    <w:p w:rsidR="00000000" w:rsidRPr="008E1F6F" w:rsidRDefault="008E1F6F"/>
    <w:sectPr w:rsidR="00000000" w:rsidRPr="008E1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F6F" w:rsidRDefault="008E1F6F" w:rsidP="008E1F6F">
      <w:r>
        <w:separator/>
      </w:r>
    </w:p>
  </w:endnote>
  <w:endnote w:type="continuationSeparator" w:id="1">
    <w:p w:rsidR="008E1F6F" w:rsidRDefault="008E1F6F" w:rsidP="008E1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F6F" w:rsidRDefault="008E1F6F" w:rsidP="008E1F6F">
      <w:r>
        <w:separator/>
      </w:r>
    </w:p>
  </w:footnote>
  <w:footnote w:type="continuationSeparator" w:id="1">
    <w:p w:rsidR="008E1F6F" w:rsidRDefault="008E1F6F" w:rsidP="008E1F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F6F"/>
    <w:rsid w:val="008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F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F6F"/>
    <w:rPr>
      <w:sz w:val="18"/>
      <w:szCs w:val="18"/>
    </w:rPr>
  </w:style>
  <w:style w:type="paragraph" w:styleId="a5">
    <w:name w:val="Normal (Web)"/>
    <w:basedOn w:val="a"/>
    <w:uiPriority w:val="99"/>
    <w:unhideWhenUsed/>
    <w:rsid w:val="008E1F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8E1F6F"/>
    <w:rPr>
      <w:color w:val="FFFFFF"/>
      <w:shd w:val="clear" w:color="auto" w:fill="A00000"/>
    </w:rPr>
  </w:style>
  <w:style w:type="paragraph" w:customStyle="1" w:styleId="tc1">
    <w:name w:val="tc1"/>
    <w:basedOn w:val="a"/>
    <w:rsid w:val="008E1F6F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82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866551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12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171905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9641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55729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2018-09-06T05:07:00Z</dcterms:created>
  <dcterms:modified xsi:type="dcterms:W3CDTF">2018-09-06T05:09:00Z</dcterms:modified>
</cp:coreProperties>
</file>